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6B" w:rsidRPr="0016666B" w:rsidRDefault="0016666B" w:rsidP="0016666B">
      <w:pPr>
        <w:shd w:val="clear" w:color="auto" w:fill="2B3A41"/>
        <w:rPr>
          <w:rFonts w:ascii="Helvetica" w:eastAsia="Times New Roman" w:hAnsi="Helvetica" w:cs="Helvetica"/>
          <w:color w:val="FFFFFF"/>
          <w:sz w:val="20"/>
          <w:szCs w:val="20"/>
        </w:rPr>
      </w:pPr>
      <w:r w:rsidRPr="0016666B">
        <w:rPr>
          <w:rFonts w:ascii="Helvetica" w:eastAsia="Times New Roman" w:hAnsi="Helvetica" w:cs="Helvetica"/>
          <w:b/>
          <w:bCs/>
          <w:color w:val="FFFFFF"/>
          <w:sz w:val="20"/>
          <w:szCs w:val="20"/>
        </w:rPr>
        <w:t>Published On:</w:t>
      </w:r>
      <w:r w:rsidRPr="0016666B">
        <w:rPr>
          <w:rFonts w:ascii="Helvetica" w:eastAsia="Times New Roman" w:hAnsi="Helvetica" w:cs="Helvetica"/>
          <w:color w:val="FFFFFF"/>
          <w:sz w:val="20"/>
          <w:szCs w:val="20"/>
        </w:rPr>
        <w:t> Wed, Oct 10th, 2018</w:t>
      </w:r>
    </w:p>
    <w:p w:rsidR="0016666B" w:rsidRPr="0016666B" w:rsidRDefault="0016666B" w:rsidP="0016666B">
      <w:pPr>
        <w:shd w:val="clear" w:color="auto" w:fill="FFFFFF"/>
        <w:rPr>
          <w:rFonts w:ascii="Helvetica" w:eastAsia="Times New Roman" w:hAnsi="Helvetica" w:cs="Helvetica"/>
          <w:color w:val="444444"/>
          <w:sz w:val="20"/>
          <w:szCs w:val="20"/>
        </w:rPr>
      </w:pPr>
      <w:hyperlink r:id="rId4" w:history="1">
        <w:r w:rsidRPr="0016666B">
          <w:rPr>
            <w:rFonts w:ascii="Helvetica" w:eastAsia="Times New Roman" w:hAnsi="Helvetica" w:cs="Helvetica"/>
            <w:color w:val="045F9F"/>
            <w:sz w:val="20"/>
            <w:szCs w:val="20"/>
            <w:u w:val="single"/>
          </w:rPr>
          <w:t>Robert's Community Report</w:t>
        </w:r>
      </w:hyperlink>
      <w:r w:rsidRPr="0016666B">
        <w:rPr>
          <w:rFonts w:ascii="Helvetica" w:eastAsia="Times New Roman" w:hAnsi="Helvetica" w:cs="Helvetica"/>
          <w:color w:val="444444"/>
          <w:sz w:val="20"/>
          <w:szCs w:val="20"/>
        </w:rPr>
        <w:t> | By </w:t>
      </w:r>
      <w:hyperlink r:id="rId5" w:tooltip="View all posts by Robert Weinroth" w:history="1">
        <w:r w:rsidRPr="0016666B">
          <w:rPr>
            <w:rFonts w:ascii="Helvetica" w:eastAsia="Times New Roman" w:hAnsi="Helvetica" w:cs="Helvetica"/>
            <w:b/>
            <w:bCs/>
            <w:color w:val="045F9F"/>
            <w:sz w:val="20"/>
            <w:szCs w:val="20"/>
            <w:u w:val="single"/>
          </w:rPr>
          <w:t>Robert Weinroth</w:t>
        </w:r>
      </w:hyperlink>
    </w:p>
    <w:p w:rsidR="0016666B" w:rsidRPr="0016666B" w:rsidRDefault="0016666B" w:rsidP="0016666B">
      <w:pPr>
        <w:shd w:val="clear" w:color="auto" w:fill="FFFFFF"/>
        <w:spacing w:before="15" w:after="90" w:line="540" w:lineRule="atLeast"/>
        <w:outlineLvl w:val="0"/>
        <w:rPr>
          <w:rFonts w:ascii="Segoe UI" w:eastAsia="Times New Roman" w:hAnsi="Segoe UI" w:cs="Segoe UI"/>
          <w:color w:val="CF5E0A"/>
          <w:kern w:val="36"/>
          <w:sz w:val="48"/>
          <w:szCs w:val="48"/>
        </w:rPr>
      </w:pPr>
      <w:r w:rsidRPr="0016666B">
        <w:rPr>
          <w:rFonts w:ascii="Segoe UI" w:eastAsia="Times New Roman" w:hAnsi="Segoe UI" w:cs="Segoe UI"/>
          <w:color w:val="CF5E0A"/>
          <w:kern w:val="36"/>
          <w:sz w:val="48"/>
          <w:szCs w:val="48"/>
        </w:rPr>
        <w:t>AT&amp;T Makes $850,000 Grant to ChildNet to Help Children in Foster Care Succeed</w:t>
      </w:r>
    </w:p>
    <w:p w:rsidR="0016666B" w:rsidRPr="0016666B" w:rsidRDefault="0016666B" w:rsidP="0016666B">
      <w:pPr>
        <w:shd w:val="clear" w:color="auto" w:fill="FFFFFF"/>
        <w:spacing w:line="360" w:lineRule="atLeast"/>
        <w:rPr>
          <w:rFonts w:ascii="Georgia" w:eastAsia="Times New Roman" w:hAnsi="Georgia" w:cs="Helvetica"/>
          <w:color w:val="474747"/>
          <w:sz w:val="21"/>
          <w:szCs w:val="21"/>
        </w:rPr>
      </w:pPr>
      <w:r w:rsidRPr="0016666B">
        <w:rPr>
          <w:rFonts w:ascii="Georgia" w:eastAsia="Times New Roman" w:hAnsi="Georgia" w:cs="Helvetica"/>
          <w:noProof/>
          <w:color w:val="045F9F"/>
          <w:sz w:val="21"/>
          <w:szCs w:val="21"/>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106680</wp:posOffset>
            </wp:positionV>
            <wp:extent cx="2189480" cy="1562100"/>
            <wp:effectExtent l="0" t="0" r="1270" b="0"/>
            <wp:wrapSquare wrapText="bothSides"/>
            <wp:docPr id="12" name="Picture 12" descr="http://www.bocaratontribune.com/wp-content/uploads/2018/10/43624159_1790858774376805_53442535762165760_n-300x21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caratontribune.com/wp-content/uploads/2018/10/43624159_1790858774376805_53442535762165760_n-300x21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948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66B">
        <w:rPr>
          <w:rFonts w:ascii="Georgia" w:eastAsia="Times New Roman" w:hAnsi="Georgia" w:cs="Helvetica"/>
          <w:color w:val="474747"/>
          <w:sz w:val="21"/>
          <w:szCs w:val="21"/>
        </w:rPr>
        <w:t>By Robert S Weinroth</w:t>
      </w:r>
    </w:p>
    <w:p w:rsidR="0016666B" w:rsidRPr="0016666B" w:rsidRDefault="0016666B" w:rsidP="0016666B">
      <w:pPr>
        <w:shd w:val="clear" w:color="auto" w:fill="FFFFFF"/>
        <w:spacing w:after="240" w:line="360" w:lineRule="atLeast"/>
        <w:rPr>
          <w:rFonts w:ascii="Georgia" w:eastAsia="Times New Roman" w:hAnsi="Georgia" w:cs="Helvetica"/>
          <w:color w:val="474747"/>
          <w:sz w:val="21"/>
          <w:szCs w:val="21"/>
        </w:rPr>
      </w:pPr>
      <w:r w:rsidRPr="0016666B">
        <w:rPr>
          <w:rFonts w:ascii="Georgia" w:eastAsia="Times New Roman" w:hAnsi="Georgia" w:cs="Helvetica"/>
          <w:color w:val="474747"/>
          <w:sz w:val="21"/>
          <w:szCs w:val="21"/>
        </w:rPr>
        <w:t>It was a day to celebrate the collaboration between our business community, non-profit agencies and our school district to help students reach their full potential.</w:t>
      </w:r>
    </w:p>
    <w:p w:rsidR="0016666B" w:rsidRPr="0016666B" w:rsidRDefault="0016666B" w:rsidP="0016666B">
      <w:pPr>
        <w:shd w:val="clear" w:color="auto" w:fill="FFFFFF"/>
        <w:spacing w:line="360" w:lineRule="atLeast"/>
        <w:rPr>
          <w:rFonts w:ascii="Georgia" w:eastAsia="Times New Roman" w:hAnsi="Georgia" w:cs="Helvetica"/>
          <w:color w:val="474747"/>
          <w:sz w:val="21"/>
          <w:szCs w:val="21"/>
        </w:rPr>
      </w:pPr>
      <w:r w:rsidRPr="0016666B">
        <w:rPr>
          <w:rFonts w:ascii="Georgia" w:eastAsia="Times New Roman" w:hAnsi="Georgia" w:cs="Helvetica"/>
          <w:color w:val="474747"/>
          <w:sz w:val="21"/>
          <w:szCs w:val="21"/>
        </w:rPr>
        <w:t>An $850,000 contribution from AT&amp;T to ChildNet will help local foster care youth succeed in school. ChildNet is among 10 recipient non-profits, nationwide, to share in a grant by AT&amp;T of $9.25 million in celebration of the 10-year anniversary of AT&amp;T Aspire, an initiative to help provide access to education and training students need to get and keep good jobs.</w:t>
      </w:r>
    </w:p>
    <w:p w:rsidR="0016666B" w:rsidRPr="0016666B" w:rsidRDefault="0016666B" w:rsidP="0016666B">
      <w:pPr>
        <w:shd w:val="clear" w:color="auto" w:fill="FFFFFF"/>
        <w:spacing w:after="240" w:line="360" w:lineRule="atLeast"/>
        <w:rPr>
          <w:rFonts w:ascii="Georgia" w:eastAsia="Times New Roman" w:hAnsi="Georgia" w:cs="Helvetica"/>
          <w:color w:val="474747"/>
          <w:sz w:val="21"/>
          <w:szCs w:val="21"/>
        </w:rPr>
      </w:pPr>
      <w:proofErr w:type="spellStart"/>
      <w:r w:rsidRPr="0016666B">
        <w:rPr>
          <w:rFonts w:ascii="Georgia" w:eastAsia="Times New Roman" w:hAnsi="Georgia" w:cs="Helvetica"/>
          <w:color w:val="474747"/>
          <w:sz w:val="21"/>
          <w:szCs w:val="21"/>
        </w:rPr>
        <w:t>ChilNet</w:t>
      </w:r>
      <w:proofErr w:type="spellEnd"/>
      <w:r w:rsidRPr="0016666B">
        <w:rPr>
          <w:rFonts w:ascii="Georgia" w:eastAsia="Times New Roman" w:hAnsi="Georgia" w:cs="Helvetica"/>
          <w:color w:val="474747"/>
          <w:sz w:val="21"/>
          <w:szCs w:val="21"/>
        </w:rPr>
        <w:t xml:space="preserve"> is the </w:t>
      </w:r>
      <w:proofErr w:type="gramStart"/>
      <w:r w:rsidRPr="0016666B">
        <w:rPr>
          <w:rFonts w:ascii="Georgia" w:eastAsia="Times New Roman" w:hAnsi="Georgia" w:cs="Helvetica"/>
          <w:color w:val="474747"/>
          <w:sz w:val="21"/>
          <w:szCs w:val="21"/>
        </w:rPr>
        <w:t>lead child welfare agency</w:t>
      </w:r>
      <w:proofErr w:type="gramEnd"/>
      <w:r w:rsidRPr="0016666B">
        <w:rPr>
          <w:rFonts w:ascii="Georgia" w:eastAsia="Times New Roman" w:hAnsi="Georgia" w:cs="Helvetica"/>
          <w:color w:val="474747"/>
          <w:sz w:val="21"/>
          <w:szCs w:val="21"/>
        </w:rPr>
        <w:t xml:space="preserve"> for Palm Beach and Broward counties. $750,000 of the AT&amp;T grant </w:t>
      </w:r>
      <w:proofErr w:type="gramStart"/>
      <w:r w:rsidRPr="0016666B">
        <w:rPr>
          <w:rFonts w:ascii="Georgia" w:eastAsia="Times New Roman" w:hAnsi="Georgia" w:cs="Helvetica"/>
          <w:color w:val="474747"/>
          <w:sz w:val="21"/>
          <w:szCs w:val="21"/>
        </w:rPr>
        <w:t>will be used</w:t>
      </w:r>
      <w:proofErr w:type="gramEnd"/>
      <w:r w:rsidRPr="0016666B">
        <w:rPr>
          <w:rFonts w:ascii="Georgia" w:eastAsia="Times New Roman" w:hAnsi="Georgia" w:cs="Helvetica"/>
          <w:color w:val="474747"/>
          <w:sz w:val="21"/>
          <w:szCs w:val="21"/>
        </w:rPr>
        <w:t xml:space="preserve"> to expand it Grounded for Life academic mentoring program, a collaboration with Best Food Forward (PBC) and Children’s Harbor (Broward).</w:t>
      </w:r>
    </w:p>
    <w:p w:rsidR="0016666B" w:rsidRPr="0016666B" w:rsidRDefault="0016666B" w:rsidP="0016666B">
      <w:pPr>
        <w:shd w:val="clear" w:color="auto" w:fill="FFFFFF"/>
        <w:spacing w:after="240" w:line="360" w:lineRule="atLeast"/>
        <w:rPr>
          <w:rFonts w:ascii="Georgia" w:eastAsia="Times New Roman" w:hAnsi="Georgia" w:cs="Helvetica"/>
          <w:color w:val="474747"/>
          <w:sz w:val="21"/>
          <w:szCs w:val="21"/>
        </w:rPr>
      </w:pPr>
      <w:r w:rsidRPr="0016666B">
        <w:rPr>
          <w:rFonts w:ascii="Georgia" w:eastAsia="Times New Roman" w:hAnsi="Georgia" w:cs="Helvetica"/>
          <w:color w:val="474747"/>
          <w:sz w:val="21"/>
          <w:szCs w:val="21"/>
        </w:rPr>
        <w:t xml:space="preserve">Over 60% of the children who </w:t>
      </w:r>
      <w:proofErr w:type="spellStart"/>
      <w:r w:rsidRPr="0016666B">
        <w:rPr>
          <w:rFonts w:ascii="Georgia" w:eastAsia="Times New Roman" w:hAnsi="Georgia" w:cs="Helvetica"/>
          <w:color w:val="474747"/>
          <w:sz w:val="21"/>
          <w:szCs w:val="21"/>
        </w:rPr>
        <w:t>age</w:t>
      </w:r>
      <w:proofErr w:type="spellEnd"/>
      <w:r w:rsidRPr="0016666B">
        <w:rPr>
          <w:rFonts w:ascii="Georgia" w:eastAsia="Times New Roman" w:hAnsi="Georgia" w:cs="Helvetica"/>
          <w:color w:val="474747"/>
          <w:sz w:val="21"/>
          <w:szCs w:val="21"/>
        </w:rPr>
        <w:t xml:space="preserve"> out of the foster care system fail to receive a high school diploma. The Grounded for </w:t>
      </w:r>
      <w:proofErr w:type="spellStart"/>
      <w:r w:rsidRPr="0016666B">
        <w:rPr>
          <w:rFonts w:ascii="Georgia" w:eastAsia="Times New Roman" w:hAnsi="Georgia" w:cs="Helvetica"/>
          <w:color w:val="474747"/>
          <w:sz w:val="21"/>
          <w:szCs w:val="21"/>
        </w:rPr>
        <w:t>Lufe</w:t>
      </w:r>
      <w:proofErr w:type="spellEnd"/>
      <w:r w:rsidRPr="0016666B">
        <w:rPr>
          <w:rFonts w:ascii="Georgia" w:eastAsia="Times New Roman" w:hAnsi="Georgia" w:cs="Helvetica"/>
          <w:color w:val="474747"/>
          <w:sz w:val="21"/>
          <w:szCs w:val="21"/>
        </w:rPr>
        <w:t xml:space="preserve"> program is </w:t>
      </w:r>
      <w:proofErr w:type="spellStart"/>
      <w:r w:rsidRPr="0016666B">
        <w:rPr>
          <w:rFonts w:ascii="Georgia" w:eastAsia="Times New Roman" w:hAnsi="Georgia" w:cs="Helvetica"/>
          <w:color w:val="474747"/>
          <w:sz w:val="21"/>
          <w:szCs w:val="21"/>
        </w:rPr>
        <w:t>s</w:t>
      </w:r>
      <w:proofErr w:type="spellEnd"/>
      <w:r w:rsidRPr="0016666B">
        <w:rPr>
          <w:rFonts w:ascii="Georgia" w:eastAsia="Times New Roman" w:hAnsi="Georgia" w:cs="Helvetica"/>
          <w:color w:val="474747"/>
          <w:sz w:val="21"/>
          <w:szCs w:val="21"/>
        </w:rPr>
        <w:t xml:space="preserve"> powerful counterbalance to a childhood often filled with abuse and neglect.</w:t>
      </w:r>
    </w:p>
    <w:p w:rsidR="0016666B" w:rsidRPr="0016666B" w:rsidRDefault="0016666B" w:rsidP="0016666B">
      <w:pPr>
        <w:shd w:val="clear" w:color="auto" w:fill="FFFFFF"/>
        <w:spacing w:after="240" w:line="360" w:lineRule="atLeast"/>
        <w:rPr>
          <w:rFonts w:ascii="Georgia" w:eastAsia="Times New Roman" w:hAnsi="Georgia" w:cs="Helvetica"/>
          <w:color w:val="474747"/>
          <w:sz w:val="21"/>
          <w:szCs w:val="21"/>
        </w:rPr>
      </w:pPr>
      <w:r w:rsidRPr="0016666B">
        <w:rPr>
          <w:rFonts w:ascii="Georgia" w:eastAsia="Times New Roman" w:hAnsi="Georgia" w:cs="Helvetica"/>
          <w:color w:val="474747"/>
          <w:sz w:val="21"/>
          <w:szCs w:val="21"/>
        </w:rPr>
        <w:t>ChildNet will use $100,000 of the grant to create an Educational Services Specialist position in West Palm Beach who will serve 300 students placed in Palm Beach County’s foster care system to help them overcome barriers to success in school.</w:t>
      </w:r>
    </w:p>
    <w:p w:rsidR="0016666B" w:rsidRDefault="0016666B" w:rsidP="0016666B">
      <w:pPr>
        <w:shd w:val="clear" w:color="auto" w:fill="FFFFFF"/>
        <w:spacing w:after="240" w:line="360" w:lineRule="atLeast"/>
        <w:rPr>
          <w:rFonts w:ascii="Georgia" w:eastAsia="Times New Roman" w:hAnsi="Georgia" w:cs="Helvetica"/>
          <w:color w:val="474747"/>
          <w:sz w:val="21"/>
          <w:szCs w:val="21"/>
        </w:rPr>
      </w:pPr>
      <w:r w:rsidRPr="0016666B">
        <w:rPr>
          <w:rFonts w:ascii="Georgia" w:eastAsia="Times New Roman" w:hAnsi="Georgia" w:cs="Helvetica"/>
          <w:color w:val="474747"/>
          <w:sz w:val="21"/>
          <w:szCs w:val="21"/>
        </w:rPr>
        <w:t>Over the past 7 years, AT&amp;T has contributed over $1.6 million to ChildNet to help improve educational outcomes for the students it serves.</w:t>
      </w:r>
    </w:p>
    <w:p w:rsidR="0016666B" w:rsidRPr="0016666B" w:rsidRDefault="0016666B" w:rsidP="0016666B">
      <w:pPr>
        <w:shd w:val="clear" w:color="auto" w:fill="FFFFFF"/>
        <w:spacing w:line="360" w:lineRule="atLeast"/>
        <w:jc w:val="center"/>
        <w:rPr>
          <w:rFonts w:ascii="Arial" w:eastAsia="Times New Roman" w:hAnsi="Arial" w:cs="Arial"/>
          <w:vanish/>
          <w:sz w:val="16"/>
          <w:szCs w:val="16"/>
        </w:rPr>
      </w:pPr>
      <w:r w:rsidRPr="0016666B">
        <w:rPr>
          <w:rFonts w:ascii="Georgia" w:eastAsia="Times New Roman" w:hAnsi="Georgia" w:cs="Helvetica"/>
          <w:color w:val="474747"/>
          <w:sz w:val="21"/>
          <w:szCs w:val="21"/>
        </w:rPr>
        <w:br/>
      </w:r>
      <w:bookmarkStart w:id="0" w:name="_GoBack"/>
      <w:r w:rsidRPr="0016666B">
        <w:rPr>
          <w:rFonts w:ascii="Georgia" w:eastAsia="Times New Roman" w:hAnsi="Georgia" w:cs="Helvetica"/>
          <w:noProof/>
          <w:color w:val="045F9F"/>
          <w:sz w:val="21"/>
          <w:szCs w:val="21"/>
        </w:rPr>
        <w:drawing>
          <wp:inline distT="0" distB="0" distL="0" distR="0">
            <wp:extent cx="2181225" cy="2181225"/>
            <wp:effectExtent l="0" t="0" r="9525" b="9525"/>
            <wp:docPr id="7" name="Picture 7" descr="http://www.bocaratontribune.com/wp-content/uploads/2018/10/43700094_1790858827710133_8601583939171123200_n-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caratontribune.com/wp-content/uploads/2018/10/43700094_1790858827710133_8601583939171123200_n-300x300.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172" b="1172"/>
                    <a:stretch/>
                  </pic:blipFill>
                  <pic:spPr bwMode="auto">
                    <a:xfrm>
                      <a:off x="0" y="0"/>
                      <a:ext cx="2181225" cy="2181225"/>
                    </a:xfrm>
                    <a:prstGeom prst="rect">
                      <a:avLst/>
                    </a:prstGeom>
                    <a:noFill/>
                    <a:ln>
                      <a:noFill/>
                    </a:ln>
                  </pic:spPr>
                </pic:pic>
              </a:graphicData>
            </a:graphic>
          </wp:inline>
        </w:drawing>
      </w:r>
      <w:bookmarkEnd w:id="0"/>
      <w:r w:rsidRPr="0016666B">
        <w:rPr>
          <w:rFonts w:ascii="Georgia" w:eastAsia="Times New Roman" w:hAnsi="Georgia" w:cs="Helvetica"/>
          <w:noProof/>
          <w:color w:val="045F9F"/>
          <w:sz w:val="21"/>
          <w:szCs w:val="21"/>
        </w:rPr>
        <w:drawing>
          <wp:inline distT="0" distB="0" distL="0" distR="0">
            <wp:extent cx="2209800" cy="2209800"/>
            <wp:effectExtent l="0" t="0" r="0" b="0"/>
            <wp:docPr id="6" name="Picture 6" descr="http://www.bocaratontribune.com/wp-content/uploads/2018/10/IMG_5405-300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caratontribune.com/wp-content/uploads/2018/10/IMG_5405-300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r w:rsidRPr="0016666B">
        <w:rPr>
          <w:rFonts w:ascii="Arial" w:eastAsia="Times New Roman" w:hAnsi="Arial" w:cs="Arial"/>
          <w:vanish/>
          <w:sz w:val="16"/>
          <w:szCs w:val="16"/>
        </w:rPr>
        <w:t>Bottom of Form</w:t>
      </w:r>
    </w:p>
    <w:p w:rsidR="004A4FE6" w:rsidRDefault="004A4FE6"/>
    <w:sectPr w:rsidR="004A4FE6" w:rsidSect="0016666B">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6B"/>
    <w:rsid w:val="0016666B"/>
    <w:rsid w:val="00312E04"/>
    <w:rsid w:val="004A4FE6"/>
    <w:rsid w:val="00A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FC04"/>
  <w15:chartTrackingRefBased/>
  <w15:docId w15:val="{331366C4-C45E-4F16-8817-915ABB3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81"/>
  </w:style>
  <w:style w:type="paragraph" w:styleId="Heading1">
    <w:name w:val="heading 1"/>
    <w:basedOn w:val="Normal"/>
    <w:link w:val="Heading1Char"/>
    <w:uiPriority w:val="9"/>
    <w:qFormat/>
    <w:rsid w:val="0016666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66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66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66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666B"/>
    <w:rPr>
      <w:color w:val="0000FF"/>
      <w:u w:val="single"/>
    </w:rPr>
  </w:style>
  <w:style w:type="paragraph" w:styleId="NormalWeb">
    <w:name w:val="Normal (Web)"/>
    <w:basedOn w:val="Normal"/>
    <w:uiPriority w:val="99"/>
    <w:semiHidden/>
    <w:unhideWhenUsed/>
    <w:rsid w:val="0016666B"/>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16666B"/>
  </w:style>
  <w:style w:type="character" w:customStyle="1" w:styleId="7oe">
    <w:name w:val="_7oe"/>
    <w:basedOn w:val="DefaultParagraphFont"/>
    <w:rsid w:val="0016666B"/>
  </w:style>
  <w:style w:type="paragraph" w:styleId="z-TopofForm">
    <w:name w:val="HTML Top of Form"/>
    <w:basedOn w:val="Normal"/>
    <w:next w:val="Normal"/>
    <w:link w:val="z-TopofFormChar"/>
    <w:hidden/>
    <w:uiPriority w:val="99"/>
    <w:semiHidden/>
    <w:unhideWhenUsed/>
    <w:rsid w:val="0016666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666B"/>
    <w:rPr>
      <w:rFonts w:ascii="Arial" w:eastAsia="Times New Roman" w:hAnsi="Arial" w:cs="Arial"/>
      <w:vanish/>
      <w:sz w:val="16"/>
      <w:szCs w:val="16"/>
    </w:rPr>
  </w:style>
  <w:style w:type="character" w:styleId="Strong">
    <w:name w:val="Strong"/>
    <w:basedOn w:val="DefaultParagraphFont"/>
    <w:uiPriority w:val="22"/>
    <w:qFormat/>
    <w:rsid w:val="0016666B"/>
    <w:rPr>
      <w:b/>
      <w:bCs/>
    </w:rPr>
  </w:style>
  <w:style w:type="character" w:styleId="HTMLCode">
    <w:name w:val="HTML Code"/>
    <w:basedOn w:val="DefaultParagraphFont"/>
    <w:uiPriority w:val="99"/>
    <w:semiHidden/>
    <w:unhideWhenUsed/>
    <w:rsid w:val="0016666B"/>
    <w:rPr>
      <w:rFonts w:ascii="Courier New" w:eastAsia="Times New Roman" w:hAnsi="Courier New" w:cs="Courier New"/>
      <w:sz w:val="20"/>
      <w:szCs w:val="20"/>
    </w:rPr>
  </w:style>
  <w:style w:type="paragraph" w:customStyle="1" w:styleId="comment-subscription-form">
    <w:name w:val="comment-subscription-form"/>
    <w:basedOn w:val="Normal"/>
    <w:rsid w:val="0016666B"/>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6666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666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91862">
      <w:bodyDiv w:val="1"/>
      <w:marLeft w:val="0"/>
      <w:marRight w:val="0"/>
      <w:marTop w:val="0"/>
      <w:marBottom w:val="0"/>
      <w:divBdr>
        <w:top w:val="none" w:sz="0" w:space="0" w:color="auto"/>
        <w:left w:val="none" w:sz="0" w:space="0" w:color="auto"/>
        <w:bottom w:val="none" w:sz="0" w:space="0" w:color="auto"/>
        <w:right w:val="none" w:sz="0" w:space="0" w:color="auto"/>
      </w:divBdr>
      <w:divsChild>
        <w:div w:id="233006078">
          <w:marLeft w:val="0"/>
          <w:marRight w:val="0"/>
          <w:marTop w:val="180"/>
          <w:marBottom w:val="0"/>
          <w:divBdr>
            <w:top w:val="none" w:sz="0" w:space="0" w:color="auto"/>
            <w:left w:val="none" w:sz="0" w:space="0" w:color="auto"/>
            <w:bottom w:val="none" w:sz="0" w:space="0" w:color="auto"/>
            <w:right w:val="none" w:sz="0" w:space="0" w:color="auto"/>
          </w:divBdr>
          <w:divsChild>
            <w:div w:id="662778287">
              <w:marLeft w:val="0"/>
              <w:marRight w:val="0"/>
              <w:marTop w:val="0"/>
              <w:marBottom w:val="0"/>
              <w:divBdr>
                <w:top w:val="none" w:sz="0" w:space="0" w:color="auto"/>
                <w:left w:val="none" w:sz="0" w:space="0" w:color="auto"/>
                <w:bottom w:val="none" w:sz="0" w:space="0" w:color="auto"/>
                <w:right w:val="none" w:sz="0" w:space="0" w:color="auto"/>
              </w:divBdr>
              <w:divsChild>
                <w:div w:id="1160535117">
                  <w:marLeft w:val="0"/>
                  <w:marRight w:val="0"/>
                  <w:marTop w:val="0"/>
                  <w:marBottom w:val="0"/>
                  <w:divBdr>
                    <w:top w:val="none" w:sz="0" w:space="0" w:color="auto"/>
                    <w:left w:val="none" w:sz="0" w:space="0" w:color="auto"/>
                    <w:bottom w:val="none" w:sz="0" w:space="0" w:color="auto"/>
                    <w:right w:val="none" w:sz="0" w:space="0" w:color="auto"/>
                  </w:divBdr>
                  <w:divsChild>
                    <w:div w:id="967324270">
                      <w:marLeft w:val="0"/>
                      <w:marRight w:val="0"/>
                      <w:marTop w:val="0"/>
                      <w:marBottom w:val="0"/>
                      <w:divBdr>
                        <w:top w:val="none" w:sz="0" w:space="0" w:color="auto"/>
                        <w:left w:val="none" w:sz="0" w:space="0" w:color="auto"/>
                        <w:bottom w:val="none" w:sz="0" w:space="0" w:color="auto"/>
                        <w:right w:val="none" w:sz="0" w:space="0" w:color="auto"/>
                      </w:divBdr>
                      <w:divsChild>
                        <w:div w:id="24643403">
                          <w:marLeft w:val="0"/>
                          <w:marRight w:val="0"/>
                          <w:marTop w:val="0"/>
                          <w:marBottom w:val="0"/>
                          <w:divBdr>
                            <w:top w:val="none" w:sz="0" w:space="0" w:color="auto"/>
                            <w:left w:val="none" w:sz="0" w:space="0" w:color="auto"/>
                            <w:bottom w:val="single" w:sz="12" w:space="0" w:color="2B3A41"/>
                            <w:right w:val="none" w:sz="0" w:space="0" w:color="auto"/>
                          </w:divBdr>
                          <w:divsChild>
                            <w:div w:id="706182113">
                              <w:marLeft w:val="0"/>
                              <w:marRight w:val="0"/>
                              <w:marTop w:val="0"/>
                              <w:marBottom w:val="0"/>
                              <w:divBdr>
                                <w:top w:val="none" w:sz="0" w:space="0" w:color="auto"/>
                                <w:left w:val="none" w:sz="0" w:space="0" w:color="auto"/>
                                <w:bottom w:val="none" w:sz="0" w:space="0" w:color="auto"/>
                                <w:right w:val="none" w:sz="0" w:space="0" w:color="auto"/>
                              </w:divBdr>
                            </w:div>
                            <w:div w:id="208566737">
                              <w:marLeft w:val="0"/>
                              <w:marRight w:val="0"/>
                              <w:marTop w:val="0"/>
                              <w:marBottom w:val="0"/>
                              <w:divBdr>
                                <w:top w:val="none" w:sz="0" w:space="0" w:color="auto"/>
                                <w:left w:val="none" w:sz="0" w:space="0" w:color="auto"/>
                                <w:bottom w:val="none" w:sz="0" w:space="0" w:color="auto"/>
                                <w:right w:val="none" w:sz="0" w:space="0" w:color="auto"/>
                              </w:divBdr>
                            </w:div>
                          </w:divsChild>
                        </w:div>
                        <w:div w:id="799877940">
                          <w:marLeft w:val="0"/>
                          <w:marRight w:val="0"/>
                          <w:marTop w:val="0"/>
                          <w:marBottom w:val="60"/>
                          <w:divBdr>
                            <w:top w:val="none" w:sz="0" w:space="0" w:color="auto"/>
                            <w:left w:val="none" w:sz="0" w:space="0" w:color="auto"/>
                            <w:bottom w:val="none" w:sz="0" w:space="0" w:color="auto"/>
                            <w:right w:val="none" w:sz="0" w:space="0" w:color="auto"/>
                          </w:divBdr>
                          <w:divsChild>
                            <w:div w:id="34354835">
                              <w:marLeft w:val="0"/>
                              <w:marRight w:val="0"/>
                              <w:marTop w:val="0"/>
                              <w:marBottom w:val="0"/>
                              <w:divBdr>
                                <w:top w:val="none" w:sz="0" w:space="0" w:color="auto"/>
                                <w:left w:val="none" w:sz="0" w:space="0" w:color="auto"/>
                                <w:bottom w:val="none" w:sz="0" w:space="0" w:color="auto"/>
                                <w:right w:val="none" w:sz="0" w:space="0" w:color="auto"/>
                              </w:divBdr>
                              <w:divsChild>
                                <w:div w:id="12670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837">
                          <w:marLeft w:val="0"/>
                          <w:marRight w:val="0"/>
                          <w:marTop w:val="150"/>
                          <w:marBottom w:val="150"/>
                          <w:divBdr>
                            <w:top w:val="none" w:sz="0" w:space="0" w:color="auto"/>
                            <w:left w:val="none" w:sz="0" w:space="0" w:color="auto"/>
                            <w:bottom w:val="none" w:sz="0" w:space="0" w:color="auto"/>
                            <w:right w:val="none" w:sz="0" w:space="0" w:color="auto"/>
                          </w:divBdr>
                          <w:divsChild>
                            <w:div w:id="239949892">
                              <w:marLeft w:val="0"/>
                              <w:marRight w:val="0"/>
                              <w:marTop w:val="0"/>
                              <w:marBottom w:val="0"/>
                              <w:divBdr>
                                <w:top w:val="none" w:sz="0" w:space="0" w:color="auto"/>
                                <w:left w:val="none" w:sz="0" w:space="0" w:color="auto"/>
                                <w:bottom w:val="none" w:sz="0" w:space="0" w:color="auto"/>
                                <w:right w:val="none" w:sz="0" w:space="0" w:color="auto"/>
                              </w:divBdr>
                            </w:div>
                          </w:divsChild>
                        </w:div>
                        <w:div w:id="2117820893">
                          <w:marLeft w:val="0"/>
                          <w:marRight w:val="0"/>
                          <w:marTop w:val="225"/>
                          <w:marBottom w:val="0"/>
                          <w:divBdr>
                            <w:top w:val="none" w:sz="0" w:space="0" w:color="auto"/>
                            <w:left w:val="none" w:sz="0" w:space="0" w:color="auto"/>
                            <w:bottom w:val="none" w:sz="0" w:space="0" w:color="auto"/>
                            <w:right w:val="none" w:sz="0" w:space="0" w:color="auto"/>
                          </w:divBdr>
                          <w:divsChild>
                            <w:div w:id="17780440">
                              <w:marLeft w:val="0"/>
                              <w:marRight w:val="0"/>
                              <w:marTop w:val="0"/>
                              <w:marBottom w:val="120"/>
                              <w:divBdr>
                                <w:top w:val="none" w:sz="0" w:space="0" w:color="auto"/>
                                <w:left w:val="none" w:sz="0" w:space="0" w:color="auto"/>
                                <w:bottom w:val="single" w:sz="12" w:space="0" w:color="0184CC"/>
                                <w:right w:val="none" w:sz="0" w:space="0" w:color="auto"/>
                              </w:divBdr>
                              <w:divsChild>
                                <w:div w:id="1345398635">
                                  <w:marLeft w:val="0"/>
                                  <w:marRight w:val="0"/>
                                  <w:marTop w:val="0"/>
                                  <w:marBottom w:val="0"/>
                                  <w:divBdr>
                                    <w:top w:val="none" w:sz="0" w:space="0" w:color="auto"/>
                                    <w:left w:val="none" w:sz="0" w:space="0" w:color="auto"/>
                                    <w:bottom w:val="none" w:sz="0" w:space="0" w:color="auto"/>
                                    <w:right w:val="none" w:sz="0" w:space="0" w:color="auto"/>
                                  </w:divBdr>
                                </w:div>
                                <w:div w:id="636760861">
                                  <w:marLeft w:val="0"/>
                                  <w:marRight w:val="150"/>
                                  <w:marTop w:val="0"/>
                                  <w:marBottom w:val="0"/>
                                  <w:divBdr>
                                    <w:top w:val="none" w:sz="0" w:space="0" w:color="auto"/>
                                    <w:left w:val="none" w:sz="0" w:space="0" w:color="auto"/>
                                    <w:bottom w:val="none" w:sz="0" w:space="0" w:color="auto"/>
                                    <w:right w:val="none" w:sz="0" w:space="0" w:color="auto"/>
                                  </w:divBdr>
                                  <w:divsChild>
                                    <w:div w:id="1216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6695">
                              <w:marLeft w:val="150"/>
                              <w:marRight w:val="135"/>
                              <w:marTop w:val="0"/>
                              <w:marBottom w:val="0"/>
                              <w:divBdr>
                                <w:top w:val="none" w:sz="0" w:space="0" w:color="auto"/>
                                <w:left w:val="none" w:sz="0" w:space="0" w:color="auto"/>
                                <w:bottom w:val="none" w:sz="0" w:space="0" w:color="auto"/>
                                <w:right w:val="none" w:sz="0" w:space="0" w:color="auto"/>
                              </w:divBdr>
                              <w:divsChild>
                                <w:div w:id="1149633225">
                                  <w:marLeft w:val="0"/>
                                  <w:marRight w:val="0"/>
                                  <w:marTop w:val="0"/>
                                  <w:marBottom w:val="150"/>
                                  <w:divBdr>
                                    <w:top w:val="none" w:sz="0" w:space="0" w:color="auto"/>
                                    <w:left w:val="none" w:sz="0" w:space="0" w:color="auto"/>
                                    <w:bottom w:val="none" w:sz="0" w:space="0" w:color="auto"/>
                                    <w:right w:val="none" w:sz="0" w:space="0" w:color="auto"/>
                                  </w:divBdr>
                                </w:div>
                              </w:divsChild>
                            </w:div>
                            <w:div w:id="1862547489">
                              <w:marLeft w:val="150"/>
                              <w:marRight w:val="135"/>
                              <w:marTop w:val="0"/>
                              <w:marBottom w:val="0"/>
                              <w:divBdr>
                                <w:top w:val="none" w:sz="0" w:space="0" w:color="auto"/>
                                <w:left w:val="none" w:sz="0" w:space="0" w:color="auto"/>
                                <w:bottom w:val="none" w:sz="0" w:space="0" w:color="auto"/>
                                <w:right w:val="none" w:sz="0" w:space="0" w:color="auto"/>
                              </w:divBdr>
                              <w:divsChild>
                                <w:div w:id="1180267808">
                                  <w:marLeft w:val="0"/>
                                  <w:marRight w:val="0"/>
                                  <w:marTop w:val="0"/>
                                  <w:marBottom w:val="150"/>
                                  <w:divBdr>
                                    <w:top w:val="none" w:sz="0" w:space="0" w:color="auto"/>
                                    <w:left w:val="none" w:sz="0" w:space="0" w:color="auto"/>
                                    <w:bottom w:val="none" w:sz="0" w:space="0" w:color="auto"/>
                                    <w:right w:val="none" w:sz="0" w:space="0" w:color="auto"/>
                                  </w:divBdr>
                                </w:div>
                              </w:divsChild>
                            </w:div>
                            <w:div w:id="2082217659">
                              <w:marLeft w:val="150"/>
                              <w:marRight w:val="135"/>
                              <w:marTop w:val="0"/>
                              <w:marBottom w:val="0"/>
                              <w:divBdr>
                                <w:top w:val="none" w:sz="0" w:space="0" w:color="auto"/>
                                <w:left w:val="none" w:sz="0" w:space="0" w:color="auto"/>
                                <w:bottom w:val="none" w:sz="0" w:space="0" w:color="auto"/>
                                <w:right w:val="none" w:sz="0" w:space="0" w:color="auto"/>
                              </w:divBdr>
                              <w:divsChild>
                                <w:div w:id="1875461198">
                                  <w:marLeft w:val="0"/>
                                  <w:marRight w:val="0"/>
                                  <w:marTop w:val="0"/>
                                  <w:marBottom w:val="150"/>
                                  <w:divBdr>
                                    <w:top w:val="none" w:sz="0" w:space="0" w:color="auto"/>
                                    <w:left w:val="none" w:sz="0" w:space="0" w:color="auto"/>
                                    <w:bottom w:val="none" w:sz="0" w:space="0" w:color="auto"/>
                                    <w:right w:val="none" w:sz="0" w:space="0" w:color="auto"/>
                                  </w:divBdr>
                                </w:div>
                              </w:divsChild>
                            </w:div>
                            <w:div w:id="569312059">
                              <w:marLeft w:val="150"/>
                              <w:marRight w:val="135"/>
                              <w:marTop w:val="0"/>
                              <w:marBottom w:val="0"/>
                              <w:divBdr>
                                <w:top w:val="none" w:sz="0" w:space="0" w:color="auto"/>
                                <w:left w:val="none" w:sz="0" w:space="0" w:color="auto"/>
                                <w:bottom w:val="none" w:sz="0" w:space="0" w:color="auto"/>
                                <w:right w:val="none" w:sz="0" w:space="0" w:color="auto"/>
                              </w:divBdr>
                              <w:divsChild>
                                <w:div w:id="17881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0776831">
                          <w:marLeft w:val="0"/>
                          <w:marRight w:val="0"/>
                          <w:marTop w:val="0"/>
                          <w:marBottom w:val="0"/>
                          <w:divBdr>
                            <w:top w:val="none" w:sz="0" w:space="0" w:color="auto"/>
                            <w:left w:val="none" w:sz="0" w:space="0" w:color="auto"/>
                            <w:bottom w:val="none" w:sz="0" w:space="0" w:color="auto"/>
                            <w:right w:val="none" w:sz="0" w:space="0" w:color="auto"/>
                          </w:divBdr>
                          <w:divsChild>
                            <w:div w:id="365957364">
                              <w:marLeft w:val="0"/>
                              <w:marRight w:val="0"/>
                              <w:marTop w:val="0"/>
                              <w:marBottom w:val="0"/>
                              <w:divBdr>
                                <w:top w:val="none" w:sz="0" w:space="0" w:color="auto"/>
                                <w:left w:val="none" w:sz="0" w:space="0" w:color="auto"/>
                                <w:bottom w:val="none" w:sz="0" w:space="0" w:color="auto"/>
                                <w:right w:val="none" w:sz="0" w:space="0" w:color="auto"/>
                              </w:divBdr>
                              <w:divsChild>
                                <w:div w:id="21260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ratontribune.com/wp-content/uploads/2018/10/43700094_1790858827710133_8601583939171123200_n.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caratontribune.com/wp-content/uploads/2018/10/43624159_1790858774376805_53442535762165760_n.jpg" TargetMode="External"/><Relationship Id="rId11" Type="http://schemas.openxmlformats.org/officeDocument/2006/relationships/image" Target="media/image3.jpeg"/><Relationship Id="rId5" Type="http://schemas.openxmlformats.org/officeDocument/2006/relationships/hyperlink" Target="http://www.bocaratontribune.com/bocaratonnews/author/robertweinroth/" TargetMode="External"/><Relationship Id="rId10" Type="http://schemas.openxmlformats.org/officeDocument/2006/relationships/hyperlink" Target="http://www.bocaratontribune.com/wp-content/uploads/2018/10/IMG_5405.jpg" TargetMode="External"/><Relationship Id="rId4" Type="http://schemas.openxmlformats.org/officeDocument/2006/relationships/hyperlink" Target="http://www.bocaratontribune.com/bocaratonnews/category/columnists/roberts-community-report/"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Ellman</dc:creator>
  <cp:keywords/>
  <dc:description/>
  <cp:lastModifiedBy>Debbie Ellman</cp:lastModifiedBy>
  <cp:revision>1</cp:revision>
  <dcterms:created xsi:type="dcterms:W3CDTF">2018-10-12T17:46:00Z</dcterms:created>
  <dcterms:modified xsi:type="dcterms:W3CDTF">2018-10-12T17:50:00Z</dcterms:modified>
</cp:coreProperties>
</file>